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4" w:beforeLines="200" w:line="300" w:lineRule="exact"/>
        <w:jc w:val="center"/>
        <w:textAlignment w:val="auto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福建省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社科</w:t>
      </w:r>
      <w:r>
        <w:rPr>
          <w:rFonts w:hint="eastAsia" w:ascii="华文中宋" w:eastAsia="华文中宋"/>
          <w:b/>
          <w:sz w:val="44"/>
          <w:szCs w:val="44"/>
        </w:rPr>
        <w:t>研究基地重大项目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center"/>
        <w:textAlignment w:val="auto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通讯评审意见表</w:t>
      </w:r>
    </w:p>
    <w:tbl>
      <w:tblPr>
        <w:tblStyle w:val="9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64"/>
        <w:gridCol w:w="375"/>
        <w:gridCol w:w="665"/>
        <w:gridCol w:w="858"/>
        <w:gridCol w:w="877"/>
        <w:gridCol w:w="810"/>
        <w:gridCol w:w="94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4530" w:type="dxa"/>
            <w:gridSpan w:val="6"/>
            <w:tcBorders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分值范围（最高10</w:t>
            </w:r>
            <w:r>
              <w:rPr>
                <w:rFonts w:hint="eastAsia" w:eastAsia="黑体"/>
                <w:sz w:val="24"/>
                <w:lang w:val="en-US" w:eastAsia="zh-CN"/>
              </w:rPr>
              <w:t>.0</w:t>
            </w:r>
            <w:r>
              <w:rPr>
                <w:rFonts w:hint="eastAsia" w:eastAsia="黑体"/>
                <w:sz w:val="24"/>
              </w:rPr>
              <w:t>分，最低1</w:t>
            </w:r>
            <w:r>
              <w:rPr>
                <w:rFonts w:hint="eastAsia" w:eastAsia="黑体"/>
                <w:sz w:val="24"/>
                <w:lang w:val="en-US" w:eastAsia="zh-CN"/>
              </w:rPr>
              <w:t>.0</w:t>
            </w:r>
            <w:r>
              <w:rPr>
                <w:rFonts w:hint="eastAsia" w:eastAsia="黑体"/>
                <w:sz w:val="24"/>
              </w:rPr>
              <w:t>分）</w:t>
            </w:r>
          </w:p>
        </w:tc>
        <w:tc>
          <w:tcPr>
            <w:tcW w:w="812" w:type="dxa"/>
            <w:tcBorders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问题分析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问题分析是否准确深刻，具有比较性，能把握问题实质性。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论证内容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5.0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理论观点是否前沿；概念是否明确；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和框架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是否清晰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；逻辑是否严密；视角是否新颖；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方法是否科学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适当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应用研究类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所提对策建议是否具有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针对性、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可行性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和可操作性；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对政府决策是否具有参考价值。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与选题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相关研究成果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是否丰富；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参考文献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是否具有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权威性、代表性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和前沿性；研究团队是否合理。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ind w:firstLine="689" w:firstLineChars="245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是否建议资助</w:t>
            </w:r>
          </w:p>
        </w:tc>
        <w:tc>
          <w:tcPr>
            <w:tcW w:w="5342" w:type="dxa"/>
            <w:gridSpan w:val="7"/>
            <w:noWrap w:val="0"/>
            <w:vAlign w:val="center"/>
          </w:tcPr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A.建议资助     B.不建议资助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评审意见</w:t>
            </w:r>
          </w:p>
        </w:tc>
        <w:tc>
          <w:tcPr>
            <w:tcW w:w="9220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 xml:space="preserve">    </w:t>
            </w: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967" w:type="dxa"/>
            <w:gridSpan w:val="4"/>
            <w:noWrap w:val="0"/>
            <w:vAlign w:val="top"/>
          </w:tcPr>
          <w:p>
            <w:pPr>
              <w:ind w:firstLine="422" w:firstLineChars="15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总分：</w:t>
            </w:r>
          </w:p>
        </w:tc>
        <w:tc>
          <w:tcPr>
            <w:tcW w:w="4967" w:type="dxa"/>
            <w:gridSpan w:val="6"/>
            <w:noWrap w:val="0"/>
            <w:vAlign w:val="top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eastAsia="楷体_GB2312"/>
        </w:rPr>
      </w:pPr>
    </w:p>
    <w:p>
      <w:pPr>
        <w:ind w:left="-540" w:leftChars="-257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说明</w:t>
      </w:r>
      <w:r>
        <w:rPr>
          <w:rFonts w:hint="eastAsia" w:ascii="楷体" w:hAnsi="楷体" w:eastAsia="楷体" w:cs="楷体"/>
          <w:sz w:val="24"/>
          <w:lang w:eastAsia="zh-CN"/>
        </w:rPr>
        <w:t>：</w:t>
      </w:r>
    </w:p>
    <w:p>
      <w:pPr>
        <w:numPr>
          <w:numId w:val="0"/>
        </w:numPr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1.</w:t>
      </w:r>
      <w:r>
        <w:rPr>
          <w:rFonts w:hint="eastAsia" w:ascii="楷体" w:hAnsi="楷体" w:eastAsia="楷体" w:cs="楷体"/>
          <w:sz w:val="24"/>
        </w:rPr>
        <w:t>本表由通讯评审专家填写，申请人不得填写。项目批准号和项目编号不填</w:t>
      </w:r>
      <w:r>
        <w:rPr>
          <w:rFonts w:hint="eastAsia" w:ascii="楷体" w:hAnsi="楷体" w:eastAsia="楷体" w:cs="楷体"/>
          <w:sz w:val="24"/>
          <w:lang w:eastAsia="zh-CN"/>
        </w:rPr>
        <w:t>；</w:t>
      </w:r>
    </w:p>
    <w:p>
      <w:pPr>
        <w:numPr>
          <w:numId w:val="0"/>
        </w:numPr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2.</w:t>
      </w:r>
      <w:r>
        <w:rPr>
          <w:rFonts w:hint="eastAsia" w:ascii="楷体" w:hAnsi="楷体" w:eastAsia="楷体" w:cs="楷体"/>
          <w:sz w:val="24"/>
        </w:rPr>
        <w:t>请在“评价指标”对应的“</w:t>
      </w:r>
      <w:r>
        <w:rPr>
          <w:rFonts w:hint="eastAsia" w:ascii="楷体" w:hAnsi="楷体" w:eastAsia="楷体" w:cs="楷体"/>
          <w:sz w:val="24"/>
          <w:lang w:val="en-US" w:eastAsia="zh-CN"/>
        </w:rPr>
        <w:t>打分</w:t>
      </w:r>
      <w:r>
        <w:rPr>
          <w:rFonts w:hint="eastAsia" w:ascii="楷体" w:hAnsi="楷体" w:eastAsia="楷体" w:cs="楷体"/>
          <w:sz w:val="24"/>
        </w:rPr>
        <w:t>”栏</w:t>
      </w:r>
      <w:r>
        <w:rPr>
          <w:rFonts w:hint="eastAsia" w:ascii="楷体" w:hAnsi="楷体" w:eastAsia="楷体" w:cs="楷体"/>
          <w:sz w:val="24"/>
          <w:lang w:val="en-US" w:eastAsia="zh-CN"/>
        </w:rPr>
        <w:t>填写分数</w:t>
      </w:r>
      <w:r>
        <w:rPr>
          <w:rFonts w:hint="eastAsia" w:ascii="楷体" w:hAnsi="楷体" w:eastAsia="楷体" w:cs="楷体"/>
          <w:sz w:val="24"/>
        </w:rPr>
        <w:t>；</w:t>
      </w:r>
      <w:r>
        <w:rPr>
          <w:rFonts w:hint="eastAsia" w:ascii="楷体" w:hAnsi="楷体" w:eastAsia="楷体" w:cs="楷体"/>
          <w:sz w:val="24"/>
          <w:lang w:val="en-US" w:eastAsia="zh-CN"/>
        </w:rPr>
        <w:t>请在“综合评价”对应的“是否建议资助”</w:t>
      </w:r>
      <w:r>
        <w:rPr>
          <w:rFonts w:hint="eastAsia" w:ascii="楷体" w:hAnsi="楷体" w:eastAsia="楷体" w:cs="楷体"/>
          <w:sz w:val="24"/>
        </w:rPr>
        <w:t>栏上画圈。“</w:t>
      </w:r>
      <w:r>
        <w:rPr>
          <w:rFonts w:hint="eastAsia" w:ascii="楷体" w:hAnsi="楷体" w:eastAsia="楷体" w:cs="楷体"/>
          <w:sz w:val="24"/>
          <w:lang w:val="en-US" w:eastAsia="zh-CN"/>
        </w:rPr>
        <w:t>评审意见</w:t>
      </w:r>
      <w:r>
        <w:rPr>
          <w:rFonts w:hint="eastAsia" w:ascii="楷体" w:hAnsi="楷体" w:eastAsia="楷体" w:cs="楷体"/>
          <w:sz w:val="24"/>
        </w:rPr>
        <w:t>”栏可简要填写</w:t>
      </w:r>
      <w:r>
        <w:rPr>
          <w:rFonts w:hint="eastAsia" w:ascii="楷体" w:hAnsi="楷体" w:eastAsia="楷体" w:cs="楷体"/>
          <w:sz w:val="24"/>
          <w:lang w:val="en-US" w:eastAsia="zh-CN"/>
        </w:rPr>
        <w:t>评审意见</w:t>
      </w:r>
      <w:r>
        <w:rPr>
          <w:rFonts w:hint="eastAsia" w:ascii="楷体" w:hAnsi="楷体" w:eastAsia="楷体" w:cs="楷体"/>
          <w:sz w:val="24"/>
        </w:rPr>
        <w:t>或不填写</w:t>
      </w:r>
      <w:r>
        <w:rPr>
          <w:rFonts w:hint="eastAsia" w:ascii="楷体" w:hAnsi="楷体" w:eastAsia="楷体" w:cs="楷体"/>
          <w:sz w:val="24"/>
          <w:lang w:eastAsia="zh-CN"/>
        </w:rPr>
        <w:t>；</w:t>
      </w:r>
    </w:p>
    <w:p>
      <w:pPr>
        <w:numPr>
          <w:numId w:val="0"/>
        </w:numPr>
        <w:rPr>
          <w:rFonts w:ascii="仿宋" w:hAnsi="仿宋" w:eastAsia="仿宋" w:cs="宋体"/>
          <w:spacing w:val="30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3.</w:t>
      </w:r>
      <w:r>
        <w:rPr>
          <w:rFonts w:hint="eastAsia" w:ascii="楷体" w:hAnsi="楷体" w:eastAsia="楷体" w:cs="楷体"/>
          <w:sz w:val="24"/>
        </w:rPr>
        <w:t>本表须评审专家本人签字或盖章有效。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05AB4"/>
    <w:rsid w:val="00002CF9"/>
    <w:rsid w:val="000508A8"/>
    <w:rsid w:val="00063D65"/>
    <w:rsid w:val="00073C68"/>
    <w:rsid w:val="000905CA"/>
    <w:rsid w:val="000A508D"/>
    <w:rsid w:val="000A6DD7"/>
    <w:rsid w:val="000B038F"/>
    <w:rsid w:val="00103792"/>
    <w:rsid w:val="00124ADA"/>
    <w:rsid w:val="00131050"/>
    <w:rsid w:val="00137C6A"/>
    <w:rsid w:val="00140150"/>
    <w:rsid w:val="0015194A"/>
    <w:rsid w:val="00156C11"/>
    <w:rsid w:val="00167D10"/>
    <w:rsid w:val="00170433"/>
    <w:rsid w:val="0017130C"/>
    <w:rsid w:val="0017775E"/>
    <w:rsid w:val="00197ADA"/>
    <w:rsid w:val="001A1EDC"/>
    <w:rsid w:val="001A3805"/>
    <w:rsid w:val="001D7922"/>
    <w:rsid w:val="001E21F7"/>
    <w:rsid w:val="002135B0"/>
    <w:rsid w:val="00224B90"/>
    <w:rsid w:val="0025437D"/>
    <w:rsid w:val="00272E6C"/>
    <w:rsid w:val="00285543"/>
    <w:rsid w:val="002906AE"/>
    <w:rsid w:val="002C359E"/>
    <w:rsid w:val="002C5238"/>
    <w:rsid w:val="002D57A9"/>
    <w:rsid w:val="003050A2"/>
    <w:rsid w:val="00334B9A"/>
    <w:rsid w:val="00372640"/>
    <w:rsid w:val="0037322E"/>
    <w:rsid w:val="00383058"/>
    <w:rsid w:val="003A06A7"/>
    <w:rsid w:val="003C2F7D"/>
    <w:rsid w:val="003C490E"/>
    <w:rsid w:val="003D14FB"/>
    <w:rsid w:val="003D3025"/>
    <w:rsid w:val="003E4E90"/>
    <w:rsid w:val="003F5782"/>
    <w:rsid w:val="003F6378"/>
    <w:rsid w:val="003F6F33"/>
    <w:rsid w:val="00420722"/>
    <w:rsid w:val="00431C3F"/>
    <w:rsid w:val="00463F67"/>
    <w:rsid w:val="00471F68"/>
    <w:rsid w:val="00481CEE"/>
    <w:rsid w:val="004C2179"/>
    <w:rsid w:val="004D698A"/>
    <w:rsid w:val="004F4A7F"/>
    <w:rsid w:val="00506562"/>
    <w:rsid w:val="005261C0"/>
    <w:rsid w:val="00533D0F"/>
    <w:rsid w:val="00534A41"/>
    <w:rsid w:val="005429F5"/>
    <w:rsid w:val="00545DFF"/>
    <w:rsid w:val="00547452"/>
    <w:rsid w:val="005638A9"/>
    <w:rsid w:val="00582682"/>
    <w:rsid w:val="005831B5"/>
    <w:rsid w:val="00587BEF"/>
    <w:rsid w:val="005935D9"/>
    <w:rsid w:val="005A0B5A"/>
    <w:rsid w:val="005A4FDB"/>
    <w:rsid w:val="005A70A3"/>
    <w:rsid w:val="005D318A"/>
    <w:rsid w:val="005D5C9B"/>
    <w:rsid w:val="005E20A3"/>
    <w:rsid w:val="005F76C9"/>
    <w:rsid w:val="006006FD"/>
    <w:rsid w:val="006579F3"/>
    <w:rsid w:val="006820DC"/>
    <w:rsid w:val="006A12DA"/>
    <w:rsid w:val="006C0C25"/>
    <w:rsid w:val="006D37ED"/>
    <w:rsid w:val="006F452D"/>
    <w:rsid w:val="00702105"/>
    <w:rsid w:val="00734CB2"/>
    <w:rsid w:val="00782A74"/>
    <w:rsid w:val="00787241"/>
    <w:rsid w:val="007A284D"/>
    <w:rsid w:val="007F7F13"/>
    <w:rsid w:val="0083315D"/>
    <w:rsid w:val="00873BE7"/>
    <w:rsid w:val="008779E7"/>
    <w:rsid w:val="008933EA"/>
    <w:rsid w:val="008B1AF0"/>
    <w:rsid w:val="008C4569"/>
    <w:rsid w:val="008D1C64"/>
    <w:rsid w:val="008D471C"/>
    <w:rsid w:val="00945EDC"/>
    <w:rsid w:val="00947C9A"/>
    <w:rsid w:val="009603E1"/>
    <w:rsid w:val="009825EB"/>
    <w:rsid w:val="009955CE"/>
    <w:rsid w:val="00997093"/>
    <w:rsid w:val="009A5A2E"/>
    <w:rsid w:val="009B2192"/>
    <w:rsid w:val="009C40ED"/>
    <w:rsid w:val="009D2F16"/>
    <w:rsid w:val="009F50A1"/>
    <w:rsid w:val="00A01B7E"/>
    <w:rsid w:val="00A02957"/>
    <w:rsid w:val="00A22AC7"/>
    <w:rsid w:val="00A27C32"/>
    <w:rsid w:val="00A309CA"/>
    <w:rsid w:val="00A5138D"/>
    <w:rsid w:val="00A76174"/>
    <w:rsid w:val="00A76217"/>
    <w:rsid w:val="00A772C3"/>
    <w:rsid w:val="00A80B2E"/>
    <w:rsid w:val="00AA0C0E"/>
    <w:rsid w:val="00AE34CE"/>
    <w:rsid w:val="00B262AB"/>
    <w:rsid w:val="00B27C81"/>
    <w:rsid w:val="00B417C2"/>
    <w:rsid w:val="00B61B84"/>
    <w:rsid w:val="00B64279"/>
    <w:rsid w:val="00B651C3"/>
    <w:rsid w:val="00BB4BAF"/>
    <w:rsid w:val="00BC2166"/>
    <w:rsid w:val="00BD71AC"/>
    <w:rsid w:val="00BF4333"/>
    <w:rsid w:val="00C02653"/>
    <w:rsid w:val="00C326E5"/>
    <w:rsid w:val="00C44C68"/>
    <w:rsid w:val="00C515DE"/>
    <w:rsid w:val="00C57735"/>
    <w:rsid w:val="00C713AA"/>
    <w:rsid w:val="00C749C7"/>
    <w:rsid w:val="00C75FAD"/>
    <w:rsid w:val="00C9036E"/>
    <w:rsid w:val="00CC01F8"/>
    <w:rsid w:val="00CF0088"/>
    <w:rsid w:val="00D02288"/>
    <w:rsid w:val="00D1052B"/>
    <w:rsid w:val="00D55193"/>
    <w:rsid w:val="00D55F8E"/>
    <w:rsid w:val="00D951C8"/>
    <w:rsid w:val="00DF2302"/>
    <w:rsid w:val="00E22159"/>
    <w:rsid w:val="00E243DF"/>
    <w:rsid w:val="00E61808"/>
    <w:rsid w:val="00E773CE"/>
    <w:rsid w:val="00E97B0C"/>
    <w:rsid w:val="00EA4875"/>
    <w:rsid w:val="00EA7BF1"/>
    <w:rsid w:val="00EB3EEA"/>
    <w:rsid w:val="00EB69C6"/>
    <w:rsid w:val="00EE161D"/>
    <w:rsid w:val="00EF3186"/>
    <w:rsid w:val="00F31F65"/>
    <w:rsid w:val="00F54C61"/>
    <w:rsid w:val="00F67FA2"/>
    <w:rsid w:val="00F91965"/>
    <w:rsid w:val="00F92243"/>
    <w:rsid w:val="00FF6D00"/>
    <w:rsid w:val="01744FD9"/>
    <w:rsid w:val="0B75025B"/>
    <w:rsid w:val="0F12567A"/>
    <w:rsid w:val="120D5F1A"/>
    <w:rsid w:val="156D12A5"/>
    <w:rsid w:val="1AA96BDA"/>
    <w:rsid w:val="212270EE"/>
    <w:rsid w:val="261C7DF2"/>
    <w:rsid w:val="3B026A55"/>
    <w:rsid w:val="3B22408E"/>
    <w:rsid w:val="3B4828FC"/>
    <w:rsid w:val="40721FBF"/>
    <w:rsid w:val="416641C9"/>
    <w:rsid w:val="4B850753"/>
    <w:rsid w:val="4D11702B"/>
    <w:rsid w:val="4D845A91"/>
    <w:rsid w:val="51B67E86"/>
    <w:rsid w:val="53374F50"/>
    <w:rsid w:val="54641FAD"/>
    <w:rsid w:val="5B605AB4"/>
    <w:rsid w:val="5E452FB1"/>
    <w:rsid w:val="5F751B62"/>
    <w:rsid w:val="64363D81"/>
    <w:rsid w:val="65970F07"/>
    <w:rsid w:val="6A227AC4"/>
    <w:rsid w:val="767D5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/>
      <w:szCs w:val="24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/>
      <w:sz w:val="28"/>
      <w:szCs w:val="20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10"/>
    <w:link w:val="3"/>
    <w:qFormat/>
    <w:uiPriority w:val="0"/>
    <w:rPr>
      <w:rFonts w:ascii="黑体" w:hAnsi="Times New Roman" w:eastAsia="黑体"/>
      <w:sz w:val="28"/>
      <w:szCs w:val="20"/>
    </w:rPr>
  </w:style>
  <w:style w:type="character" w:customStyle="1" w:styleId="15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7">
    <w:name w:val="正文文本 Char"/>
    <w:basedOn w:val="10"/>
    <w:link w:val="2"/>
    <w:qFormat/>
    <w:uiPriority w:val="0"/>
    <w:rPr>
      <w:rFonts w:ascii="Times New Roman" w:hAnsi="Times New Roman" w:eastAsia="宋体"/>
      <w:szCs w:val="24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.&#22522;&#22320;\3.&#31532;&#20108;&#36718;&#22522;&#22320;&#24314;&#35774;&#65288;2018&#12289;2019&#12289;2020&#22522;&#22320;&#39033;&#30446;&#65289;\2020\1.&#30003;&#25253;\3.&#12298;&#31119;&#24314;&#30465;&#31038;&#20250;&#31185;&#23398;&#30740;&#31350;&#22522;&#22320;&#37325;&#22823;&#39033;&#30446;&#36890;&#35759;&#35780;&#23457;&#24847;&#35265;&#34920;&#12299;&#12298;&#31119;&#24314;&#30465;&#31038;&#20250;&#31185;&#23398;&#30740;&#31350;&#22522;&#22320;&#37325;&#22823;&#39033;&#30446;&#35838;&#39064;&#35770;&#35777;&#27963;&#39029;&#122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3.《福建省社会科学研究基地重大项目通讯评审意见表》《福建省社会科学研究基地重大项目课题论证活页》.dot</Template>
  <Pages>2</Pages>
  <Words>945</Words>
  <Characters>963</Characters>
  <Lines>34</Lines>
  <Paragraphs>9</Paragraphs>
  <TotalTime>9</TotalTime>
  <ScaleCrop>false</ScaleCrop>
  <LinksUpToDate>false</LinksUpToDate>
  <CharactersWithSpaces>991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2020-09-15T07:51:00Z</dcterms:created>
  <dc:creator>LENOVO</dc:creator>
  <cp:lastModifiedBy>LENOVO</cp:lastModifiedBy>
  <dcterms:modified xsi:type="dcterms:W3CDTF">2020-09-15T08:43:40Z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